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2688160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des Mehrfamilienhauses in der Hamburger Allee 194 - 200: Los 12 Metallbauarbeiten für die WGS - Wohnungsgesellschaft Schwerin 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Mehrfamilienhauses in der Hamburger Allee 194 - 200: Los 12 Metallbauarbeiten für die WGS - Wohnungsgesellschaft Schwerin mbH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